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16" w:rsidRDefault="002B7916" w:rsidP="002B7916">
      <w:pPr>
        <w:ind w:right="282"/>
        <w:jc w:val="center"/>
        <w:rPr>
          <w:rFonts w:ascii="Calibri" w:hAnsi="Calibri" w:cs="Times New Roman"/>
          <w:noProof/>
          <w:lang w:eastAsia="uk-UA"/>
        </w:rPr>
      </w:pPr>
      <w:r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16" w:rsidRDefault="002B7916" w:rsidP="002B7916">
      <w:pPr>
        <w:jc w:val="center"/>
        <w:rPr>
          <w:rFonts w:ascii="Calibri" w:hAnsi="Calibri"/>
          <w:sz w:val="20"/>
          <w:szCs w:val="20"/>
        </w:rPr>
      </w:pPr>
    </w:p>
    <w:p w:rsidR="002B7916" w:rsidRDefault="002B7916" w:rsidP="002B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2B7916" w:rsidRDefault="002B7916" w:rsidP="002B7916">
      <w:pPr>
        <w:jc w:val="center"/>
      </w:pPr>
      <w:r>
        <w:t>(тридцять п’ята сесія восьмого скликання)</w:t>
      </w:r>
    </w:p>
    <w:p w:rsidR="002B7916" w:rsidRDefault="002B7916" w:rsidP="002B7916">
      <w:pPr>
        <w:jc w:val="both"/>
        <w:rPr>
          <w:rFonts w:ascii="Arial" w:hAnsi="Arial"/>
          <w:b/>
          <w:sz w:val="20"/>
          <w:szCs w:val="20"/>
        </w:rPr>
      </w:pPr>
    </w:p>
    <w:p w:rsidR="002B7916" w:rsidRDefault="002B7916" w:rsidP="002B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2B7916" w:rsidRDefault="002B7916" w:rsidP="002B7916">
      <w:pPr>
        <w:ind w:right="-83"/>
        <w:rPr>
          <w:rFonts w:eastAsia="Arial Unicode MS"/>
          <w:b/>
          <w:bCs/>
          <w:sz w:val="28"/>
        </w:rPr>
      </w:pPr>
    </w:p>
    <w:p w:rsidR="002B7916" w:rsidRDefault="002B7916" w:rsidP="002B7916">
      <w:pPr>
        <w:ind w:right="-83"/>
      </w:pPr>
      <w:r>
        <w:rPr>
          <w:rFonts w:eastAsia="Arial Unicode MS"/>
          <w:bCs/>
        </w:rPr>
        <w:t xml:space="preserve">19 квітня </w:t>
      </w:r>
      <w:r>
        <w:t>2024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№ 993</w:t>
      </w:r>
      <w:bookmarkStart w:id="0" w:name="_GoBack"/>
      <w:bookmarkEnd w:id="0"/>
      <w:r>
        <w:t xml:space="preserve"> - VІІІ</w:t>
      </w:r>
    </w:p>
    <w:p w:rsidR="002B7916" w:rsidRDefault="002B7916" w:rsidP="002B7916">
      <w: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715C94" w:rsidRDefault="003F7EAD" w:rsidP="003F7EAD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>
        <w:rPr>
          <w:b/>
        </w:rPr>
        <w:t>будівництва та</w:t>
      </w:r>
    </w:p>
    <w:p w:rsidR="000A7C2D" w:rsidRPr="00A909C7" w:rsidRDefault="003F7EAD" w:rsidP="00FD4535">
      <w:pPr>
        <w:jc w:val="both"/>
        <w:rPr>
          <w:b/>
        </w:rPr>
      </w:pPr>
      <w:r>
        <w:rPr>
          <w:b/>
        </w:rPr>
        <w:t xml:space="preserve">обслуговування будівель торгівлі 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90123D">
        <w:t>заяву</w:t>
      </w:r>
      <w:r w:rsidR="003F7EAD">
        <w:t xml:space="preserve"> </w:t>
      </w:r>
      <w:r w:rsidR="005B7FC6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Марини Григорівни</w:t>
      </w:r>
      <w:r w:rsidR="003F7EAD">
        <w:t>, жител</w:t>
      </w:r>
      <w:r w:rsidR="0090123D">
        <w:t>ьки</w:t>
      </w:r>
      <w:r w:rsidR="003F7EAD">
        <w:t xml:space="preserve"> м. Ічня</w:t>
      </w:r>
      <w:r w:rsidR="005B7FC6">
        <w:t>,</w:t>
      </w:r>
      <w:r w:rsidR="003F7EAD">
        <w:t xml:space="preserve"> </w:t>
      </w:r>
      <w:r w:rsidR="00902176">
        <w:t xml:space="preserve">                                                </w:t>
      </w:r>
      <w:r w:rsidR="00F03651">
        <w:t xml:space="preserve">вул. </w:t>
      </w:r>
      <w:r w:rsidR="0090123D">
        <w:t>Білосток</w:t>
      </w:r>
      <w:r w:rsidR="00F03651">
        <w:t xml:space="preserve">, </w:t>
      </w:r>
      <w:r w:rsidR="0090123D">
        <w:t>47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3F7EAD">
        <w:t>будівництва та обслуговування будівель торгівлі</w:t>
      </w:r>
      <w:r w:rsidR="00F03651">
        <w:t>, яка</w:t>
      </w:r>
      <w:r w:rsidR="00E900C9" w:rsidRPr="00715C94">
        <w:t xml:space="preserve"> розташована </w:t>
      </w:r>
      <w:r w:rsidR="00F03651">
        <w:t>в</w:t>
      </w:r>
      <w:r w:rsidR="005B7FC6">
        <w:t xml:space="preserve"> </w:t>
      </w:r>
      <w:r w:rsidR="00902176">
        <w:t xml:space="preserve">                   </w:t>
      </w:r>
      <w:r w:rsidR="00E900C9" w:rsidRPr="00715C94">
        <w:t>м.</w:t>
      </w:r>
      <w:r w:rsidR="00674119" w:rsidRPr="00715C94">
        <w:t xml:space="preserve"> Ічня</w:t>
      </w:r>
      <w:r w:rsidR="00902176">
        <w:t>,</w:t>
      </w:r>
      <w:r w:rsidR="00F03651">
        <w:t xml:space="preserve"> вул. </w:t>
      </w:r>
      <w:r w:rsidR="0090123D">
        <w:t>Героїв Майдану</w:t>
      </w:r>
      <w:r w:rsidR="003F7EAD">
        <w:t>,</w:t>
      </w:r>
      <w:r w:rsidR="00F03651">
        <w:t xml:space="preserve"> </w:t>
      </w:r>
      <w:r w:rsidR="0090123D">
        <w:t>1,</w:t>
      </w:r>
      <w:r w:rsidR="00902176" w:rsidRPr="00902176">
        <w:t xml:space="preserve"> </w:t>
      </w:r>
      <w:r w:rsidR="00902176">
        <w:t>Прилуцького району Чернігівської області,</w:t>
      </w:r>
      <w:r w:rsidR="004B52B6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90123D">
      <w:pPr>
        <w:jc w:val="both"/>
        <w:rPr>
          <w:rFonts w:cs="Times New Roman"/>
          <w:b/>
        </w:rPr>
      </w:pPr>
    </w:p>
    <w:p w:rsidR="00F03651" w:rsidRDefault="00902176" w:rsidP="00902176">
      <w:pPr>
        <w:pStyle w:val="a9"/>
        <w:ind w:left="0"/>
        <w:jc w:val="both"/>
      </w:pPr>
      <w:r>
        <w:t xml:space="preserve">1.   </w:t>
      </w:r>
      <w:r w:rsidR="000A7C2D" w:rsidRPr="00715C94">
        <w:t xml:space="preserve">Надати </w:t>
      </w:r>
      <w:r w:rsidR="00435293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Марині Григорівні</w:t>
      </w:r>
      <w:r w:rsidR="002507FC">
        <w:t xml:space="preserve"> дозвіл на розробку прое</w:t>
      </w:r>
      <w:r w:rsidR="000A7C2D"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="000A7C2D" w:rsidRPr="00715C94">
        <w:t xml:space="preserve"> для </w:t>
      </w:r>
      <w:r w:rsidR="00435293">
        <w:t xml:space="preserve">будівництва та обслуговування будівель торгівлі </w:t>
      </w:r>
      <w:r w:rsidR="000A7C2D" w:rsidRPr="00715C94">
        <w:t>(код К</w:t>
      </w:r>
      <w:r w:rsidR="002507FC">
        <w:t xml:space="preserve">ВЦПЗ </w:t>
      </w:r>
      <w:r w:rsidR="00435293">
        <w:t>03.07</w:t>
      </w:r>
      <w:r w:rsidR="002507FC">
        <w:t xml:space="preserve">) орієнтовною площею </w:t>
      </w:r>
      <w:r w:rsidR="00F03651">
        <w:t>0,0</w:t>
      </w:r>
      <w:r w:rsidR="0090123D">
        <w:t>270</w:t>
      </w:r>
      <w:r w:rsidR="000A7C2D" w:rsidRPr="00F03651">
        <w:rPr>
          <w:rFonts w:cs="Times New Roman"/>
        </w:rPr>
        <w:t xml:space="preserve"> га</w:t>
      </w:r>
      <w:r w:rsidR="000A7C2D" w:rsidRPr="00715C94">
        <w:t>, яка розташована за адресою: м.</w:t>
      </w:r>
      <w:r w:rsidR="002507FC">
        <w:t xml:space="preserve"> Ічня</w:t>
      </w:r>
      <w:r w:rsidR="00F03651">
        <w:t xml:space="preserve">, вул. </w:t>
      </w:r>
      <w:r w:rsidR="0090123D">
        <w:t>Героїв Майдану, 1</w:t>
      </w:r>
      <w:r>
        <w:t>,</w:t>
      </w:r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90123D" w:rsidP="00FD4535">
      <w:pPr>
        <w:jc w:val="both"/>
      </w:pPr>
      <w:r>
        <w:t>2</w:t>
      </w:r>
      <w:r w:rsidR="00F03651">
        <w:t xml:space="preserve">. </w:t>
      </w:r>
      <w:r w:rsidR="00902176">
        <w:t xml:space="preserve"> </w:t>
      </w:r>
      <w:r w:rsidR="00FD4535">
        <w:t>Розробку прое</w:t>
      </w:r>
      <w:r w:rsidR="000A7C2D" w:rsidRPr="00715C94">
        <w:t>кт</w:t>
      </w:r>
      <w:r w:rsidR="00FD4535"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 w:rsidR="00FD4535">
        <w:t xml:space="preserve"> замовити </w:t>
      </w:r>
      <w:r w:rsidR="000A7C2D" w:rsidRPr="00715C94">
        <w:t>в суб’єктів господарювання, що є виконавцями робіт із</w:t>
      </w:r>
      <w:r w:rsidR="00FD4535"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Pr="009B2CEA" w:rsidRDefault="0090123D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  <w:r>
        <w:t>3</w:t>
      </w:r>
      <w:r w:rsidR="00F03651">
        <w:t>.</w:t>
      </w:r>
      <w:r w:rsidR="002D4D1C">
        <w:t xml:space="preserve">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435293" w:rsidRPr="00715C94" w:rsidRDefault="00435293" w:rsidP="00FD4535">
      <w:pPr>
        <w:jc w:val="both"/>
      </w:pPr>
    </w:p>
    <w:p w:rsidR="00FF53AF" w:rsidRPr="00B04BEC" w:rsidRDefault="00902176" w:rsidP="00FF53AF">
      <w:pPr>
        <w:jc w:val="both"/>
      </w:pPr>
      <w:r>
        <w:rPr>
          <w:color w:val="000000"/>
        </w:rPr>
        <w:t>4</w:t>
      </w:r>
      <w:r w:rsidR="00FF53AF">
        <w:rPr>
          <w:color w:val="000000"/>
        </w:rPr>
        <w:t xml:space="preserve">.  </w:t>
      </w:r>
      <w:r w:rsidR="00FF53AF" w:rsidRPr="00B04BEC">
        <w:t>Це рішення набирає чинності після доведення його до відома особи згідно статті 75 Закону України</w:t>
      </w:r>
      <w:r w:rsidR="00FF53AF">
        <w:t xml:space="preserve"> «Про адміністративну процедуру»</w:t>
      </w:r>
      <w:r w:rsidR="00FF53AF" w:rsidRPr="00B04BEC">
        <w:t>.</w:t>
      </w:r>
    </w:p>
    <w:p w:rsidR="00902176" w:rsidRDefault="00902176" w:rsidP="00902176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902176" w:rsidRPr="00BF7AF0" w:rsidRDefault="00902176" w:rsidP="00902176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 xml:space="preserve">5.  </w:t>
      </w:r>
      <w:r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8EB" w:rsidRDefault="00D648EB" w:rsidP="000A7C2D">
      <w:r>
        <w:separator/>
      </w:r>
    </w:p>
  </w:endnote>
  <w:endnote w:type="continuationSeparator" w:id="0">
    <w:p w:rsidR="00D648EB" w:rsidRDefault="00D648EB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8EB" w:rsidRDefault="00D648EB" w:rsidP="000A7C2D">
      <w:r>
        <w:separator/>
      </w:r>
    </w:p>
  </w:footnote>
  <w:footnote w:type="continuationSeparator" w:id="0">
    <w:p w:rsidR="00D648EB" w:rsidRDefault="00D648EB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C2D" w:rsidRDefault="000A7C2D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D"/>
    <w:rsid w:val="00007978"/>
    <w:rsid w:val="000A7C2D"/>
    <w:rsid w:val="002131C8"/>
    <w:rsid w:val="002507FC"/>
    <w:rsid w:val="00271C74"/>
    <w:rsid w:val="00294BEB"/>
    <w:rsid w:val="002B785B"/>
    <w:rsid w:val="002B7916"/>
    <w:rsid w:val="002D4D1C"/>
    <w:rsid w:val="0030580D"/>
    <w:rsid w:val="00357522"/>
    <w:rsid w:val="003D6207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715C94"/>
    <w:rsid w:val="00717261"/>
    <w:rsid w:val="00725E23"/>
    <w:rsid w:val="0073238F"/>
    <w:rsid w:val="007B0A18"/>
    <w:rsid w:val="007B39F1"/>
    <w:rsid w:val="008A116E"/>
    <w:rsid w:val="008C61E4"/>
    <w:rsid w:val="0090123D"/>
    <w:rsid w:val="00902176"/>
    <w:rsid w:val="009A7179"/>
    <w:rsid w:val="009B2CEA"/>
    <w:rsid w:val="00A909C7"/>
    <w:rsid w:val="00B12A42"/>
    <w:rsid w:val="00B255AE"/>
    <w:rsid w:val="00B273DB"/>
    <w:rsid w:val="00B33B79"/>
    <w:rsid w:val="00BA5DE8"/>
    <w:rsid w:val="00BF7AF0"/>
    <w:rsid w:val="00C1407B"/>
    <w:rsid w:val="00C6171E"/>
    <w:rsid w:val="00CC4BC7"/>
    <w:rsid w:val="00D648EB"/>
    <w:rsid w:val="00D77AEB"/>
    <w:rsid w:val="00DB18CF"/>
    <w:rsid w:val="00DE03F1"/>
    <w:rsid w:val="00E63067"/>
    <w:rsid w:val="00E900C9"/>
    <w:rsid w:val="00F03651"/>
    <w:rsid w:val="00F6640C"/>
    <w:rsid w:val="00FD4535"/>
    <w:rsid w:val="00FD470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8DAA1"/>
  <w15:docId w15:val="{F8BACBCF-B0E1-4512-80E1-7FFDA684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2023-07-03T11:11:00Z</cp:lastPrinted>
  <dcterms:created xsi:type="dcterms:W3CDTF">2024-04-20T06:49:00Z</dcterms:created>
  <dcterms:modified xsi:type="dcterms:W3CDTF">2024-04-20T06:49:00Z</dcterms:modified>
</cp:coreProperties>
</file>